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3A5B6" w14:textId="360F0FC4" w:rsidR="004A2B95" w:rsidRDefault="004A2B95" w:rsidP="00221966">
      <w:pPr>
        <w:spacing w:after="0" w:line="240" w:lineRule="auto"/>
        <w:ind w:left="1440" w:right="1440"/>
        <w:rPr>
          <w:rFonts w:ascii="Arial" w:hAnsi="Arial" w:cs="Arial"/>
          <w:b/>
          <w:sz w:val="16"/>
          <w:szCs w:val="16"/>
        </w:rPr>
      </w:pPr>
    </w:p>
    <w:p w14:paraId="02BE5941" w14:textId="77777777" w:rsidR="00B43D0A" w:rsidRDefault="00B43D0A" w:rsidP="00221966">
      <w:pPr>
        <w:spacing w:after="0" w:line="240" w:lineRule="auto"/>
        <w:ind w:right="1440"/>
        <w:rPr>
          <w:rFonts w:ascii="Arial" w:hAnsi="Arial" w:cs="Arial"/>
          <w:b/>
        </w:rPr>
      </w:pPr>
    </w:p>
    <w:p w14:paraId="6268EF76" w14:textId="2534053F" w:rsidR="00F70D38" w:rsidRPr="00221966" w:rsidRDefault="00F56F51" w:rsidP="00221966">
      <w:pPr>
        <w:spacing w:after="0" w:line="240" w:lineRule="auto"/>
        <w:ind w:righ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Start w:id="0" w:name="_Hlk49158967"/>
      <w:r w:rsidR="00A65E05">
        <w:rPr>
          <w:rFonts w:ascii="Arial" w:hAnsi="Arial" w:cs="Arial"/>
          <w:b/>
        </w:rPr>
        <w:t>MEDIA CONTACTS:</w:t>
      </w:r>
      <w:r w:rsidR="00F70D38" w:rsidRPr="00221966">
        <w:rPr>
          <w:rFonts w:ascii="Arial" w:hAnsi="Arial" w:cs="Arial"/>
          <w:b/>
        </w:rPr>
        <w:t xml:space="preserve"> </w:t>
      </w:r>
    </w:p>
    <w:p w14:paraId="080157CE" w14:textId="77777777" w:rsidR="00A65E05" w:rsidRPr="00200D8B" w:rsidRDefault="007C4181" w:rsidP="00A65E05">
      <w:pPr>
        <w:spacing w:after="0" w:line="240" w:lineRule="auto"/>
        <w:ind w:right="14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0F5C33E6" w14:textId="1576B1E8" w:rsidR="00124E5C" w:rsidRDefault="00B43D0A" w:rsidP="00200D8B">
      <w:pPr>
        <w:spacing w:after="0" w:line="240" w:lineRule="auto"/>
        <w:ind w:left="720" w:right="1440" w:firstLine="720"/>
        <w:rPr>
          <w:rFonts w:ascii="Arial" w:hAnsi="Arial" w:cs="Arial"/>
          <w:b/>
        </w:rPr>
      </w:pPr>
      <w:r w:rsidRPr="00B43D0A">
        <w:rPr>
          <w:rFonts w:ascii="Arial" w:hAnsi="Arial" w:cs="Arial"/>
          <w:b/>
        </w:rPr>
        <w:t>Ofc. Elise A. Wells #3533</w:t>
      </w:r>
    </w:p>
    <w:p w14:paraId="0E41591C" w14:textId="0593CDE7" w:rsidR="00124E5C" w:rsidRPr="00124E5C" w:rsidRDefault="00124E5C" w:rsidP="007C4181">
      <w:pPr>
        <w:spacing w:after="0" w:line="240" w:lineRule="auto"/>
        <w:ind w:left="720" w:right="1440" w:firstLine="720"/>
        <w:rPr>
          <w:rFonts w:ascii="Arial" w:hAnsi="Arial" w:cs="Arial"/>
          <w:bCs/>
        </w:rPr>
      </w:pPr>
      <w:r w:rsidRPr="00124E5C">
        <w:rPr>
          <w:rFonts w:ascii="Arial" w:hAnsi="Arial" w:cs="Arial"/>
          <w:bCs/>
        </w:rPr>
        <w:t>Public Information Officer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59399759" w14:textId="124EC860" w:rsidR="00124E5C" w:rsidRPr="00124E5C" w:rsidRDefault="00124E5C" w:rsidP="007C4181">
      <w:pPr>
        <w:spacing w:after="0" w:line="240" w:lineRule="auto"/>
        <w:ind w:left="720" w:right="144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P: 770-724-7477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4B46E69C" w14:textId="7369B9DA" w:rsidR="00124E5C" w:rsidRDefault="001D3962" w:rsidP="007C4181">
      <w:pPr>
        <w:spacing w:after="0" w:line="240" w:lineRule="auto"/>
        <w:ind w:left="720" w:right="1440" w:firstLine="720"/>
        <w:rPr>
          <w:rFonts w:ascii="Arial" w:hAnsi="Arial" w:cs="Arial"/>
          <w:bCs/>
        </w:rPr>
      </w:pPr>
      <w:hyperlink r:id="rId8" w:history="1">
        <w:r w:rsidR="007C4181" w:rsidRPr="005263B6">
          <w:rPr>
            <w:rStyle w:val="Hyperlink"/>
            <w:rFonts w:ascii="Arial" w:hAnsi="Arial" w:cs="Arial"/>
            <w:bCs/>
          </w:rPr>
          <w:t>dkpdpio@dekalbcountyga.gov</w:t>
        </w:r>
      </w:hyperlink>
      <w:r w:rsidR="00124E5C">
        <w:rPr>
          <w:rFonts w:ascii="Arial" w:hAnsi="Arial" w:cs="Arial"/>
          <w:bCs/>
        </w:rPr>
        <w:tab/>
      </w:r>
      <w:r w:rsidR="00124E5C">
        <w:rPr>
          <w:rFonts w:ascii="Arial" w:hAnsi="Arial" w:cs="Arial"/>
          <w:bCs/>
        </w:rPr>
        <w:tab/>
        <w:t xml:space="preserve"> </w:t>
      </w:r>
    </w:p>
    <w:p w14:paraId="3DAE5AD0" w14:textId="77777777" w:rsidR="00124E5C" w:rsidRPr="00124E5C" w:rsidRDefault="00124E5C" w:rsidP="007C4181">
      <w:pPr>
        <w:spacing w:after="0" w:line="240" w:lineRule="auto"/>
        <w:ind w:right="1440"/>
        <w:rPr>
          <w:rFonts w:ascii="Arial" w:hAnsi="Arial" w:cs="Arial"/>
          <w:bCs/>
        </w:rPr>
      </w:pPr>
    </w:p>
    <w:bookmarkEnd w:id="0"/>
    <w:p w14:paraId="29C30CE6" w14:textId="77777777" w:rsidR="00124E5C" w:rsidRDefault="00124E5C" w:rsidP="007C4181">
      <w:pPr>
        <w:spacing w:after="0" w:line="240" w:lineRule="auto"/>
        <w:ind w:right="1440"/>
        <w:rPr>
          <w:rFonts w:ascii="Arial" w:hAnsi="Arial" w:cs="Arial"/>
          <w:b/>
        </w:rPr>
      </w:pPr>
    </w:p>
    <w:p w14:paraId="3C3B6B85" w14:textId="7FCCADEE" w:rsidR="00F70D38" w:rsidRPr="004A2B95" w:rsidRDefault="00F70D38" w:rsidP="00221966">
      <w:pPr>
        <w:spacing w:after="0" w:line="240" w:lineRule="auto"/>
        <w:ind w:left="1440" w:right="1440"/>
        <w:rPr>
          <w:rFonts w:ascii="Arial" w:hAnsi="Arial" w:cs="Arial"/>
        </w:rPr>
      </w:pPr>
      <w:r w:rsidRPr="00336983">
        <w:rPr>
          <w:rFonts w:ascii="Arial" w:hAnsi="Arial" w:cs="Arial"/>
          <w:b/>
        </w:rPr>
        <w:t>FOR IMMEDIATE RELEASE</w:t>
      </w:r>
      <w:r w:rsidR="00B15895">
        <w:rPr>
          <w:rFonts w:ascii="Arial" w:hAnsi="Arial" w:cs="Arial"/>
          <w:b/>
        </w:rPr>
        <w:t xml:space="preserve"> </w:t>
      </w:r>
      <w:r w:rsidRPr="00336983">
        <w:rPr>
          <w:rFonts w:ascii="Arial" w:hAnsi="Arial" w:cs="Arial"/>
          <w:b/>
        </w:rPr>
        <w:br/>
      </w:r>
      <w:r w:rsidR="00685E9C">
        <w:rPr>
          <w:rFonts w:ascii="Arial" w:hAnsi="Arial" w:cs="Arial"/>
        </w:rPr>
        <w:t xml:space="preserve">May </w:t>
      </w:r>
      <w:r w:rsidR="001D3962">
        <w:rPr>
          <w:rFonts w:ascii="Arial" w:hAnsi="Arial" w:cs="Arial"/>
        </w:rPr>
        <w:t>4</w:t>
      </w:r>
      <w:r w:rsidR="00CE4925">
        <w:rPr>
          <w:rFonts w:ascii="Arial" w:hAnsi="Arial" w:cs="Arial"/>
        </w:rPr>
        <w:t>,</w:t>
      </w:r>
      <w:r w:rsidR="004A2B95" w:rsidRPr="00B91AFF">
        <w:rPr>
          <w:rFonts w:ascii="Arial" w:hAnsi="Arial" w:cs="Arial"/>
        </w:rPr>
        <w:t xml:space="preserve"> 20</w:t>
      </w:r>
      <w:r w:rsidR="00336983" w:rsidRPr="00B91AFF">
        <w:rPr>
          <w:rFonts w:ascii="Arial" w:hAnsi="Arial" w:cs="Arial"/>
        </w:rPr>
        <w:t>2</w:t>
      </w:r>
      <w:r w:rsidR="00685E9C">
        <w:rPr>
          <w:rFonts w:ascii="Arial" w:hAnsi="Arial" w:cs="Arial"/>
        </w:rPr>
        <w:t>2</w:t>
      </w:r>
    </w:p>
    <w:p w14:paraId="5DAF8DC5" w14:textId="77777777" w:rsidR="008D6893" w:rsidRDefault="008D6893" w:rsidP="008D6893">
      <w:pPr>
        <w:pStyle w:val="Default"/>
        <w:ind w:right="1350" w:firstLine="144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bookmarkStart w:id="1" w:name="_Hlk45267269"/>
      <w:bookmarkStart w:id="2" w:name="_Hlk41919154"/>
    </w:p>
    <w:p w14:paraId="28D44235" w14:textId="6B68CDA6" w:rsidR="00551514" w:rsidRPr="00F73D6C" w:rsidRDefault="00551514" w:rsidP="00200D8B">
      <w:pPr>
        <w:pStyle w:val="NoSpacing"/>
        <w:spacing w:before="20" w:after="20"/>
        <w:ind w:left="1440" w:right="1440"/>
        <w:contextualSpacing/>
        <w:jc w:val="center"/>
        <w:rPr>
          <w:rFonts w:ascii="Arial" w:hAnsi="Arial" w:cs="Arial"/>
          <w:b/>
          <w:sz w:val="36"/>
          <w:szCs w:val="36"/>
        </w:rPr>
      </w:pPr>
      <w:bookmarkStart w:id="3" w:name="_Hlk49159130"/>
      <w:r w:rsidRPr="00F73D6C">
        <w:rPr>
          <w:rFonts w:ascii="Arial" w:hAnsi="Arial" w:cs="Arial"/>
          <w:b/>
          <w:sz w:val="36"/>
          <w:szCs w:val="36"/>
        </w:rPr>
        <w:t>DeKalb C</w:t>
      </w:r>
      <w:r>
        <w:rPr>
          <w:rFonts w:ascii="Arial" w:hAnsi="Arial" w:cs="Arial"/>
          <w:b/>
          <w:sz w:val="36"/>
          <w:szCs w:val="36"/>
        </w:rPr>
        <w:t>ounty Police</w:t>
      </w:r>
      <w:r w:rsidR="004D316B">
        <w:rPr>
          <w:rFonts w:ascii="Arial" w:hAnsi="Arial" w:cs="Arial"/>
          <w:b/>
          <w:sz w:val="36"/>
          <w:szCs w:val="36"/>
        </w:rPr>
        <w:t xml:space="preserve"> Department </w:t>
      </w:r>
      <w:r w:rsidR="00685E9C">
        <w:rPr>
          <w:rFonts w:ascii="Arial" w:hAnsi="Arial" w:cs="Arial"/>
          <w:b/>
          <w:sz w:val="36"/>
          <w:szCs w:val="36"/>
        </w:rPr>
        <w:t>to Host Annual Fallen Officers</w:t>
      </w:r>
      <w:r w:rsidR="00C0251D">
        <w:rPr>
          <w:rFonts w:ascii="Arial" w:hAnsi="Arial" w:cs="Arial"/>
          <w:b/>
          <w:sz w:val="36"/>
          <w:szCs w:val="36"/>
        </w:rPr>
        <w:t>’</w:t>
      </w:r>
      <w:r w:rsidR="00685E9C">
        <w:rPr>
          <w:rFonts w:ascii="Arial" w:hAnsi="Arial" w:cs="Arial"/>
          <w:b/>
          <w:sz w:val="36"/>
          <w:szCs w:val="36"/>
        </w:rPr>
        <w:t xml:space="preserve"> Memorial Service</w:t>
      </w:r>
    </w:p>
    <w:p w14:paraId="43E19672" w14:textId="28ACB53F" w:rsidR="00551514" w:rsidRDefault="00551514" w:rsidP="00D94FA4">
      <w:pPr>
        <w:pStyle w:val="Default"/>
        <w:ind w:left="1440" w:right="1440"/>
        <w:jc w:val="both"/>
        <w:rPr>
          <w:rFonts w:ascii="Arial" w:hAnsi="Arial" w:cs="Arial"/>
          <w:color w:val="auto"/>
          <w:sz w:val="22"/>
          <w:szCs w:val="22"/>
        </w:rPr>
      </w:pPr>
    </w:p>
    <w:p w14:paraId="1464E828" w14:textId="749D5EB6" w:rsidR="000A27F8" w:rsidRDefault="00C0251D" w:rsidP="00C0251D">
      <w:pPr>
        <w:pStyle w:val="Default"/>
        <w:spacing w:before="20" w:after="20"/>
        <w:ind w:left="1440" w:right="144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DECATUR</w:t>
      </w:r>
      <w:r w:rsidR="00001835" w:rsidRPr="004A2B95">
        <w:rPr>
          <w:rFonts w:ascii="Arial" w:hAnsi="Arial" w:cs="Arial"/>
          <w:b/>
          <w:bCs/>
          <w:color w:val="auto"/>
          <w:sz w:val="22"/>
          <w:szCs w:val="22"/>
        </w:rPr>
        <w:t xml:space="preserve">, Ga. </w:t>
      </w:r>
      <w:r w:rsidR="00001835" w:rsidRPr="004A2B95">
        <w:rPr>
          <w:rFonts w:ascii="Arial" w:hAnsi="Arial" w:cs="Arial"/>
          <w:color w:val="auto"/>
          <w:sz w:val="22"/>
          <w:szCs w:val="22"/>
        </w:rPr>
        <w:t>–</w:t>
      </w:r>
      <w:r w:rsidR="00001835">
        <w:rPr>
          <w:rFonts w:ascii="Arial" w:hAnsi="Arial" w:cs="Arial"/>
          <w:color w:val="auto"/>
          <w:sz w:val="22"/>
          <w:szCs w:val="22"/>
        </w:rPr>
        <w:t xml:space="preserve"> </w:t>
      </w:r>
      <w:r w:rsidR="000A27F8" w:rsidRPr="000A27F8">
        <w:rPr>
          <w:rFonts w:ascii="Arial" w:hAnsi="Arial" w:cs="Arial"/>
          <w:color w:val="auto"/>
          <w:sz w:val="22"/>
          <w:szCs w:val="22"/>
        </w:rPr>
        <w:t>May of each year has been recognized as a time for law</w:t>
      </w:r>
      <w:r w:rsidR="000A27F8">
        <w:rPr>
          <w:rFonts w:ascii="Arial" w:hAnsi="Arial" w:cs="Arial"/>
          <w:color w:val="auto"/>
          <w:sz w:val="22"/>
          <w:szCs w:val="22"/>
        </w:rPr>
        <w:t xml:space="preserve"> </w:t>
      </w:r>
      <w:r w:rsidR="000A27F8" w:rsidRPr="000A27F8">
        <w:rPr>
          <w:rFonts w:ascii="Arial" w:hAnsi="Arial" w:cs="Arial"/>
          <w:color w:val="auto"/>
          <w:sz w:val="22"/>
          <w:szCs w:val="22"/>
        </w:rPr>
        <w:t>enforcement</w:t>
      </w:r>
      <w:r w:rsidR="000A27F8">
        <w:rPr>
          <w:rFonts w:ascii="Arial" w:hAnsi="Arial" w:cs="Arial"/>
          <w:color w:val="auto"/>
          <w:sz w:val="22"/>
          <w:szCs w:val="22"/>
        </w:rPr>
        <w:t xml:space="preserve"> </w:t>
      </w:r>
      <w:r w:rsidR="000A27F8" w:rsidRPr="000A27F8">
        <w:rPr>
          <w:rFonts w:ascii="Arial" w:hAnsi="Arial" w:cs="Arial"/>
          <w:color w:val="auto"/>
          <w:sz w:val="22"/>
          <w:szCs w:val="22"/>
        </w:rPr>
        <w:t>agencies throughout the county to pay tribute to fallen</w:t>
      </w:r>
      <w:r w:rsidR="000A27F8">
        <w:rPr>
          <w:rFonts w:ascii="Arial" w:hAnsi="Arial" w:cs="Arial"/>
          <w:color w:val="auto"/>
          <w:sz w:val="22"/>
          <w:szCs w:val="22"/>
        </w:rPr>
        <w:t xml:space="preserve"> </w:t>
      </w:r>
      <w:r w:rsidR="000A27F8" w:rsidRPr="000A27F8">
        <w:rPr>
          <w:rFonts w:ascii="Arial" w:hAnsi="Arial" w:cs="Arial"/>
          <w:color w:val="auto"/>
          <w:sz w:val="22"/>
          <w:szCs w:val="22"/>
        </w:rPr>
        <w:t>officers and their families.  In keeping with this honorable tradition,</w:t>
      </w:r>
      <w:r w:rsidR="000A27F8">
        <w:rPr>
          <w:rFonts w:ascii="Arial" w:hAnsi="Arial" w:cs="Arial"/>
          <w:color w:val="auto"/>
          <w:sz w:val="22"/>
          <w:szCs w:val="22"/>
        </w:rPr>
        <w:t xml:space="preserve"> </w:t>
      </w:r>
      <w:r w:rsidR="000A27F8" w:rsidRPr="000A27F8">
        <w:rPr>
          <w:rFonts w:ascii="Arial" w:hAnsi="Arial" w:cs="Arial"/>
          <w:color w:val="auto"/>
          <w:sz w:val="22"/>
          <w:szCs w:val="22"/>
        </w:rPr>
        <w:t xml:space="preserve">the DeKalb County Police Department acknowledges </w:t>
      </w:r>
      <w:r>
        <w:rPr>
          <w:rFonts w:ascii="Arial" w:hAnsi="Arial" w:cs="Arial"/>
          <w:color w:val="auto"/>
          <w:sz w:val="22"/>
          <w:szCs w:val="22"/>
        </w:rPr>
        <w:t>its</w:t>
      </w:r>
      <w:r w:rsidR="000A27F8" w:rsidRPr="000A27F8">
        <w:rPr>
          <w:rFonts w:ascii="Arial" w:hAnsi="Arial" w:cs="Arial"/>
          <w:color w:val="auto"/>
          <w:sz w:val="22"/>
          <w:szCs w:val="22"/>
        </w:rPr>
        <w:t xml:space="preserve"> fallen</w:t>
      </w:r>
      <w:r w:rsidR="000A27F8">
        <w:rPr>
          <w:rFonts w:ascii="Arial" w:hAnsi="Arial" w:cs="Arial"/>
          <w:color w:val="auto"/>
          <w:sz w:val="22"/>
          <w:szCs w:val="22"/>
        </w:rPr>
        <w:t xml:space="preserve"> </w:t>
      </w:r>
      <w:r w:rsidR="000A27F8" w:rsidRPr="000A27F8">
        <w:rPr>
          <w:rFonts w:ascii="Arial" w:hAnsi="Arial" w:cs="Arial"/>
          <w:color w:val="auto"/>
          <w:sz w:val="22"/>
          <w:szCs w:val="22"/>
        </w:rPr>
        <w:t>officers and their family members with the Fallen Officers</w:t>
      </w:r>
      <w:r>
        <w:rPr>
          <w:rFonts w:ascii="Arial" w:hAnsi="Arial" w:cs="Arial"/>
          <w:color w:val="auto"/>
          <w:sz w:val="22"/>
          <w:szCs w:val="22"/>
        </w:rPr>
        <w:t>’</w:t>
      </w:r>
      <w:r w:rsidR="000A27F8" w:rsidRPr="000A27F8">
        <w:rPr>
          <w:rFonts w:ascii="Arial" w:hAnsi="Arial" w:cs="Arial"/>
          <w:color w:val="auto"/>
          <w:sz w:val="22"/>
          <w:szCs w:val="22"/>
        </w:rPr>
        <w:t xml:space="preserve"> Memorial</w:t>
      </w:r>
      <w:r w:rsidR="000A27F8">
        <w:rPr>
          <w:rFonts w:ascii="Arial" w:hAnsi="Arial" w:cs="Arial"/>
          <w:color w:val="auto"/>
          <w:sz w:val="22"/>
          <w:szCs w:val="22"/>
        </w:rPr>
        <w:t xml:space="preserve"> </w:t>
      </w:r>
      <w:r w:rsidR="000A27F8" w:rsidRPr="000A27F8">
        <w:rPr>
          <w:rFonts w:ascii="Arial" w:hAnsi="Arial" w:cs="Arial"/>
          <w:color w:val="auto"/>
          <w:sz w:val="22"/>
          <w:szCs w:val="22"/>
        </w:rPr>
        <w:t>Service.</w:t>
      </w:r>
    </w:p>
    <w:p w14:paraId="1440759B" w14:textId="07EC6605" w:rsidR="00D85336" w:rsidRDefault="00D85336" w:rsidP="00C0251D">
      <w:pPr>
        <w:pStyle w:val="Default"/>
        <w:spacing w:before="20" w:after="20"/>
        <w:ind w:left="1440" w:right="1440"/>
        <w:rPr>
          <w:rFonts w:ascii="Arial" w:hAnsi="Arial" w:cs="Arial"/>
          <w:color w:val="auto"/>
          <w:sz w:val="22"/>
          <w:szCs w:val="22"/>
        </w:rPr>
      </w:pPr>
    </w:p>
    <w:p w14:paraId="692EBB2E" w14:textId="120AE142" w:rsidR="00791E6E" w:rsidRPr="000A27F8" w:rsidRDefault="00995D20" w:rsidP="00C0251D">
      <w:pPr>
        <w:pStyle w:val="Default"/>
        <w:spacing w:before="20" w:after="20"/>
        <w:ind w:left="1440" w:right="144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The service will take place on </w:t>
      </w:r>
      <w:r w:rsidRPr="00995D20">
        <w:rPr>
          <w:rFonts w:ascii="Arial" w:hAnsi="Arial" w:cs="Arial"/>
          <w:color w:val="auto"/>
          <w:sz w:val="22"/>
          <w:szCs w:val="22"/>
        </w:rPr>
        <w:t xml:space="preserve">Monday, May 9, </w:t>
      </w:r>
      <w:r w:rsidR="00DE0D55" w:rsidRPr="00995D20">
        <w:rPr>
          <w:rFonts w:ascii="Arial" w:hAnsi="Arial" w:cs="Arial"/>
          <w:color w:val="auto"/>
          <w:sz w:val="22"/>
          <w:szCs w:val="22"/>
        </w:rPr>
        <w:t>2022,</w:t>
      </w:r>
      <w:r>
        <w:rPr>
          <w:rFonts w:ascii="Arial" w:hAnsi="Arial" w:cs="Arial"/>
          <w:color w:val="auto"/>
          <w:sz w:val="22"/>
          <w:szCs w:val="22"/>
        </w:rPr>
        <w:t xml:space="preserve"> at </w:t>
      </w:r>
      <w:r w:rsidRPr="00995D20">
        <w:rPr>
          <w:rFonts w:ascii="Arial" w:hAnsi="Arial" w:cs="Arial"/>
          <w:color w:val="auto"/>
          <w:sz w:val="22"/>
          <w:szCs w:val="22"/>
        </w:rPr>
        <w:t xml:space="preserve">10 </w:t>
      </w:r>
      <w:r w:rsidR="00022645">
        <w:rPr>
          <w:rFonts w:ascii="Arial" w:hAnsi="Arial" w:cs="Arial"/>
          <w:color w:val="auto"/>
          <w:sz w:val="22"/>
          <w:szCs w:val="22"/>
        </w:rPr>
        <w:t xml:space="preserve">a.m. at the </w:t>
      </w:r>
      <w:r w:rsidRPr="00995D20">
        <w:rPr>
          <w:rFonts w:ascii="Arial" w:hAnsi="Arial" w:cs="Arial"/>
          <w:color w:val="auto"/>
          <w:sz w:val="22"/>
          <w:szCs w:val="22"/>
        </w:rPr>
        <w:t>DeKalb History Center (</w:t>
      </w:r>
      <w:r w:rsidR="00C0251D" w:rsidRPr="00995D20">
        <w:rPr>
          <w:rFonts w:ascii="Arial" w:hAnsi="Arial" w:cs="Arial"/>
          <w:color w:val="auto"/>
          <w:sz w:val="22"/>
          <w:szCs w:val="22"/>
        </w:rPr>
        <w:t>old courthouse courtyard</w:t>
      </w:r>
      <w:r w:rsidRPr="00995D20">
        <w:rPr>
          <w:rFonts w:ascii="Arial" w:hAnsi="Arial" w:cs="Arial"/>
          <w:color w:val="auto"/>
          <w:sz w:val="22"/>
          <w:szCs w:val="22"/>
        </w:rPr>
        <w:t>)</w:t>
      </w:r>
      <w:r w:rsidR="009C328E">
        <w:rPr>
          <w:rFonts w:ascii="Arial" w:hAnsi="Arial" w:cs="Arial"/>
          <w:color w:val="auto"/>
          <w:sz w:val="22"/>
          <w:szCs w:val="22"/>
        </w:rPr>
        <w:t>,</w:t>
      </w:r>
      <w:r w:rsidR="00DE0D55">
        <w:rPr>
          <w:rFonts w:ascii="Arial" w:hAnsi="Arial" w:cs="Arial"/>
          <w:color w:val="auto"/>
          <w:sz w:val="22"/>
          <w:szCs w:val="22"/>
        </w:rPr>
        <w:t xml:space="preserve"> </w:t>
      </w:r>
      <w:r w:rsidRPr="00995D20">
        <w:rPr>
          <w:rFonts w:ascii="Arial" w:hAnsi="Arial" w:cs="Arial"/>
          <w:color w:val="auto"/>
          <w:sz w:val="22"/>
          <w:szCs w:val="22"/>
        </w:rPr>
        <w:t xml:space="preserve">101 East Court </w:t>
      </w:r>
      <w:r w:rsidR="00DE0D55" w:rsidRPr="00995D20">
        <w:rPr>
          <w:rFonts w:ascii="Arial" w:hAnsi="Arial" w:cs="Arial"/>
          <w:color w:val="auto"/>
          <w:sz w:val="22"/>
          <w:szCs w:val="22"/>
        </w:rPr>
        <w:t>Square</w:t>
      </w:r>
      <w:r w:rsidR="00C0251D">
        <w:rPr>
          <w:rFonts w:ascii="Arial" w:hAnsi="Arial" w:cs="Arial"/>
          <w:color w:val="auto"/>
          <w:sz w:val="22"/>
          <w:szCs w:val="22"/>
        </w:rPr>
        <w:t>,</w:t>
      </w:r>
      <w:r w:rsidR="00DE0D55" w:rsidRPr="00995D20">
        <w:rPr>
          <w:rFonts w:ascii="Arial" w:hAnsi="Arial" w:cs="Arial"/>
          <w:color w:val="auto"/>
          <w:sz w:val="22"/>
          <w:szCs w:val="22"/>
        </w:rPr>
        <w:t xml:space="preserve"> Decatur</w:t>
      </w:r>
      <w:r w:rsidRPr="00995D20">
        <w:rPr>
          <w:rFonts w:ascii="Arial" w:hAnsi="Arial" w:cs="Arial"/>
          <w:color w:val="auto"/>
          <w:sz w:val="22"/>
          <w:szCs w:val="22"/>
        </w:rPr>
        <w:t>, G</w:t>
      </w:r>
      <w:r w:rsidR="00C0251D">
        <w:rPr>
          <w:rFonts w:ascii="Arial" w:hAnsi="Arial" w:cs="Arial"/>
          <w:color w:val="auto"/>
          <w:sz w:val="22"/>
          <w:szCs w:val="22"/>
        </w:rPr>
        <w:t>a.</w:t>
      </w:r>
      <w:r w:rsidR="009C328E">
        <w:rPr>
          <w:rFonts w:ascii="Arial" w:hAnsi="Arial" w:cs="Arial"/>
          <w:color w:val="auto"/>
          <w:sz w:val="22"/>
          <w:szCs w:val="22"/>
        </w:rPr>
        <w:t xml:space="preserve">, </w:t>
      </w:r>
      <w:r w:rsidRPr="00995D20">
        <w:rPr>
          <w:rFonts w:ascii="Arial" w:hAnsi="Arial" w:cs="Arial"/>
          <w:color w:val="auto"/>
          <w:sz w:val="22"/>
          <w:szCs w:val="22"/>
        </w:rPr>
        <w:t>30030</w:t>
      </w:r>
      <w:r w:rsidR="00791E6E">
        <w:rPr>
          <w:rFonts w:ascii="Arial" w:hAnsi="Arial" w:cs="Arial"/>
          <w:color w:val="auto"/>
          <w:sz w:val="22"/>
          <w:szCs w:val="22"/>
        </w:rPr>
        <w:t xml:space="preserve">. Chief Mirtha V. Ramos invites the community to join </w:t>
      </w:r>
      <w:r w:rsidR="00C0251D">
        <w:rPr>
          <w:rFonts w:ascii="Arial" w:hAnsi="Arial" w:cs="Arial"/>
          <w:color w:val="auto"/>
          <w:sz w:val="22"/>
          <w:szCs w:val="22"/>
        </w:rPr>
        <w:t>the police department</w:t>
      </w:r>
      <w:r w:rsidR="00791E6E">
        <w:rPr>
          <w:rFonts w:ascii="Arial" w:hAnsi="Arial" w:cs="Arial"/>
          <w:color w:val="auto"/>
          <w:sz w:val="22"/>
          <w:szCs w:val="22"/>
        </w:rPr>
        <w:t xml:space="preserve"> as </w:t>
      </w:r>
      <w:r w:rsidR="00C0251D">
        <w:rPr>
          <w:rFonts w:ascii="Arial" w:hAnsi="Arial" w:cs="Arial"/>
          <w:color w:val="auto"/>
          <w:sz w:val="22"/>
          <w:szCs w:val="22"/>
        </w:rPr>
        <w:t>to</w:t>
      </w:r>
      <w:r w:rsidR="00791E6E">
        <w:rPr>
          <w:rFonts w:ascii="Arial" w:hAnsi="Arial" w:cs="Arial"/>
          <w:color w:val="auto"/>
          <w:sz w:val="22"/>
          <w:szCs w:val="22"/>
        </w:rPr>
        <w:t xml:space="preserve"> honor all those who have given the ultimate sacrifice while serving </w:t>
      </w:r>
      <w:r w:rsidR="00C0251D">
        <w:rPr>
          <w:rFonts w:ascii="Arial" w:hAnsi="Arial" w:cs="Arial"/>
          <w:color w:val="auto"/>
          <w:sz w:val="22"/>
          <w:szCs w:val="22"/>
        </w:rPr>
        <w:t>DeKalb County</w:t>
      </w:r>
      <w:r w:rsidR="00791E6E">
        <w:rPr>
          <w:rFonts w:ascii="Arial" w:hAnsi="Arial" w:cs="Arial"/>
          <w:color w:val="auto"/>
          <w:sz w:val="22"/>
          <w:szCs w:val="22"/>
        </w:rPr>
        <w:t xml:space="preserve">.  </w:t>
      </w:r>
    </w:p>
    <w:p w14:paraId="7E2AF0F0" w14:textId="2D33E23F" w:rsidR="000A27F8" w:rsidRPr="000A27F8" w:rsidRDefault="000A27F8" w:rsidP="00C0251D">
      <w:pPr>
        <w:pStyle w:val="Default"/>
        <w:spacing w:before="20" w:after="20"/>
        <w:ind w:left="1440" w:right="1440"/>
        <w:rPr>
          <w:rFonts w:ascii="Arial" w:hAnsi="Arial" w:cs="Arial"/>
          <w:color w:val="auto"/>
          <w:sz w:val="22"/>
          <w:szCs w:val="22"/>
        </w:rPr>
      </w:pPr>
    </w:p>
    <w:p w14:paraId="074781A1" w14:textId="364D024E" w:rsidR="009417DB" w:rsidRDefault="000A27F8" w:rsidP="00C0251D">
      <w:pPr>
        <w:pStyle w:val="Default"/>
        <w:spacing w:before="20" w:after="20"/>
        <w:ind w:left="1440" w:right="1440"/>
        <w:rPr>
          <w:rFonts w:ascii="Arial" w:hAnsi="Arial" w:cs="Arial"/>
          <w:color w:val="auto"/>
          <w:sz w:val="22"/>
          <w:szCs w:val="22"/>
        </w:rPr>
      </w:pPr>
      <w:r w:rsidRPr="000A27F8">
        <w:rPr>
          <w:rFonts w:ascii="Arial" w:hAnsi="Arial" w:cs="Arial"/>
          <w:color w:val="auto"/>
          <w:sz w:val="22"/>
          <w:szCs w:val="22"/>
        </w:rPr>
        <w:t xml:space="preserve">The Memorial Service </w:t>
      </w:r>
      <w:r w:rsidR="00791E6E">
        <w:rPr>
          <w:rFonts w:ascii="Arial" w:hAnsi="Arial" w:cs="Arial"/>
          <w:color w:val="auto"/>
          <w:sz w:val="22"/>
          <w:szCs w:val="22"/>
        </w:rPr>
        <w:t xml:space="preserve">will </w:t>
      </w:r>
      <w:r w:rsidRPr="000A27F8">
        <w:rPr>
          <w:rFonts w:ascii="Arial" w:hAnsi="Arial" w:cs="Arial"/>
          <w:color w:val="auto"/>
          <w:sz w:val="22"/>
          <w:szCs w:val="22"/>
        </w:rPr>
        <w:t xml:space="preserve">recognize officers from </w:t>
      </w:r>
      <w:r w:rsidR="00791E6E">
        <w:rPr>
          <w:rFonts w:ascii="Arial" w:hAnsi="Arial" w:cs="Arial"/>
          <w:color w:val="auto"/>
          <w:sz w:val="22"/>
          <w:szCs w:val="22"/>
        </w:rPr>
        <w:t>all of DeKalb County</w:t>
      </w:r>
      <w:r w:rsidR="00C0251D">
        <w:rPr>
          <w:rFonts w:ascii="Arial" w:hAnsi="Arial" w:cs="Arial"/>
          <w:color w:val="auto"/>
          <w:sz w:val="22"/>
          <w:szCs w:val="22"/>
        </w:rPr>
        <w:t>,</w:t>
      </w:r>
      <w:r w:rsidR="00791E6E">
        <w:rPr>
          <w:rFonts w:ascii="Arial" w:hAnsi="Arial" w:cs="Arial"/>
          <w:color w:val="auto"/>
          <w:sz w:val="22"/>
          <w:szCs w:val="22"/>
        </w:rPr>
        <w:t xml:space="preserve"> </w:t>
      </w:r>
      <w:r w:rsidR="009C328E">
        <w:rPr>
          <w:rFonts w:ascii="Arial" w:hAnsi="Arial" w:cs="Arial"/>
          <w:color w:val="auto"/>
          <w:sz w:val="22"/>
          <w:szCs w:val="22"/>
        </w:rPr>
        <w:t>including</w:t>
      </w:r>
      <w:r w:rsidR="00791E6E">
        <w:rPr>
          <w:rFonts w:ascii="Arial" w:hAnsi="Arial" w:cs="Arial"/>
          <w:color w:val="auto"/>
          <w:sz w:val="22"/>
          <w:szCs w:val="22"/>
        </w:rPr>
        <w:t xml:space="preserve"> </w:t>
      </w:r>
      <w:r w:rsidR="00C0251D">
        <w:rPr>
          <w:rFonts w:ascii="Arial" w:hAnsi="Arial" w:cs="Arial"/>
          <w:color w:val="auto"/>
          <w:sz w:val="22"/>
          <w:szCs w:val="22"/>
        </w:rPr>
        <w:t xml:space="preserve">the cities of </w:t>
      </w:r>
      <w:r w:rsidRPr="000A27F8">
        <w:rPr>
          <w:rFonts w:ascii="Arial" w:hAnsi="Arial" w:cs="Arial"/>
          <w:color w:val="auto"/>
          <w:sz w:val="22"/>
          <w:szCs w:val="22"/>
        </w:rPr>
        <w:t>Clarkston, Decatur</w:t>
      </w:r>
      <w:r w:rsidR="00C0251D">
        <w:rPr>
          <w:rFonts w:ascii="Arial" w:hAnsi="Arial" w:cs="Arial"/>
          <w:color w:val="auto"/>
          <w:sz w:val="22"/>
          <w:szCs w:val="22"/>
        </w:rPr>
        <w:t xml:space="preserve">, </w:t>
      </w:r>
      <w:r w:rsidR="00C0251D" w:rsidRPr="000A27F8">
        <w:rPr>
          <w:rFonts w:ascii="Arial" w:hAnsi="Arial" w:cs="Arial"/>
          <w:color w:val="auto"/>
          <w:sz w:val="22"/>
          <w:szCs w:val="22"/>
        </w:rPr>
        <w:t>Doraville</w:t>
      </w:r>
      <w:r w:rsidR="00C0251D">
        <w:rPr>
          <w:rFonts w:ascii="Arial" w:hAnsi="Arial" w:cs="Arial"/>
          <w:color w:val="auto"/>
          <w:sz w:val="22"/>
          <w:szCs w:val="22"/>
        </w:rPr>
        <w:t>,</w:t>
      </w:r>
      <w:r w:rsidR="00C0251D" w:rsidRPr="00C0251D">
        <w:rPr>
          <w:rFonts w:ascii="Arial" w:hAnsi="Arial" w:cs="Arial"/>
          <w:color w:val="auto"/>
          <w:sz w:val="22"/>
          <w:szCs w:val="22"/>
        </w:rPr>
        <w:t xml:space="preserve"> </w:t>
      </w:r>
      <w:r w:rsidR="00C0251D" w:rsidRPr="000A27F8">
        <w:rPr>
          <w:rFonts w:ascii="Arial" w:hAnsi="Arial" w:cs="Arial"/>
          <w:color w:val="auto"/>
          <w:sz w:val="22"/>
          <w:szCs w:val="22"/>
        </w:rPr>
        <w:t>Pine Lake and Stone Mountain</w:t>
      </w:r>
      <w:r w:rsidR="00C0251D">
        <w:rPr>
          <w:rFonts w:ascii="Arial" w:hAnsi="Arial" w:cs="Arial"/>
          <w:color w:val="auto"/>
          <w:sz w:val="22"/>
          <w:szCs w:val="22"/>
        </w:rPr>
        <w:t xml:space="preserve">, as well as the DeKalb County </w:t>
      </w:r>
      <w:r w:rsidRPr="000A27F8">
        <w:rPr>
          <w:rFonts w:ascii="Arial" w:hAnsi="Arial" w:cs="Arial"/>
          <w:color w:val="auto"/>
          <w:sz w:val="22"/>
          <w:szCs w:val="22"/>
        </w:rPr>
        <w:t xml:space="preserve">Marshal’s Office, Medical Examiner’s Office, Sheriff’s Office, </w:t>
      </w:r>
      <w:r w:rsidR="00C0251D">
        <w:rPr>
          <w:rFonts w:ascii="Arial" w:hAnsi="Arial" w:cs="Arial"/>
          <w:color w:val="auto"/>
          <w:sz w:val="22"/>
          <w:szCs w:val="22"/>
        </w:rPr>
        <w:t xml:space="preserve">and </w:t>
      </w:r>
      <w:r w:rsidRPr="000A27F8">
        <w:rPr>
          <w:rFonts w:ascii="Arial" w:hAnsi="Arial" w:cs="Arial"/>
          <w:color w:val="auto"/>
          <w:sz w:val="22"/>
          <w:szCs w:val="22"/>
        </w:rPr>
        <w:t xml:space="preserve">MARTA, </w:t>
      </w:r>
    </w:p>
    <w:p w14:paraId="08010111" w14:textId="299299BB" w:rsidR="00C0251D" w:rsidRPr="00C0251D" w:rsidRDefault="00C0251D" w:rsidP="00C0251D">
      <w:pPr>
        <w:pStyle w:val="Default"/>
        <w:spacing w:before="20" w:after="20"/>
        <w:ind w:left="1440" w:right="144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8206961" w14:textId="1BF25464" w:rsidR="00C0251D" w:rsidRPr="00C0251D" w:rsidRDefault="00C0251D" w:rsidP="00C0251D">
      <w:pPr>
        <w:pStyle w:val="Default"/>
        <w:spacing w:before="20" w:after="20"/>
        <w:ind w:left="1440" w:right="1440"/>
        <w:jc w:val="center"/>
        <w:rPr>
          <w:b/>
          <w:bCs/>
        </w:rPr>
      </w:pPr>
      <w:r w:rsidRPr="00C0251D">
        <w:rPr>
          <w:rFonts w:ascii="Arial" w:hAnsi="Arial" w:cs="Arial"/>
          <w:b/>
          <w:bCs/>
          <w:color w:val="auto"/>
          <w:sz w:val="22"/>
          <w:szCs w:val="22"/>
        </w:rPr>
        <w:t>###</w:t>
      </w:r>
    </w:p>
    <w:p w14:paraId="29CAB6E4" w14:textId="18FAB519" w:rsidR="009417DB" w:rsidRDefault="009417DB" w:rsidP="00C0251D"/>
    <w:bookmarkEnd w:id="1"/>
    <w:bookmarkEnd w:id="2"/>
    <w:bookmarkEnd w:id="3"/>
    <w:p w14:paraId="10D9132E" w14:textId="77777777" w:rsidR="00A550F1" w:rsidRDefault="00A550F1">
      <w:pPr>
        <w:pStyle w:val="Default"/>
        <w:ind w:left="1440" w:right="1440"/>
        <w:jc w:val="center"/>
        <w:rPr>
          <w:rFonts w:ascii="Arial" w:hAnsi="Arial" w:cs="Arial"/>
          <w:b/>
          <w:color w:val="0070C0"/>
          <w:sz w:val="20"/>
          <w:szCs w:val="20"/>
        </w:rPr>
      </w:pPr>
    </w:p>
    <w:sectPr w:rsidR="00A550F1" w:rsidSect="00200D8B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972E6" w14:textId="77777777" w:rsidR="00431D20" w:rsidRDefault="00431D20" w:rsidP="00941994">
      <w:pPr>
        <w:spacing w:after="0" w:line="240" w:lineRule="auto"/>
      </w:pPr>
      <w:r>
        <w:separator/>
      </w:r>
    </w:p>
  </w:endnote>
  <w:endnote w:type="continuationSeparator" w:id="0">
    <w:p w14:paraId="314ED4F0" w14:textId="77777777" w:rsidR="00431D20" w:rsidRDefault="00431D20" w:rsidP="00941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52910" w14:textId="77777777" w:rsidR="00941994" w:rsidRDefault="00941994">
    <w:pPr>
      <w:pStyle w:val="Footer"/>
    </w:pPr>
    <w:r>
      <w:rPr>
        <w:noProof/>
      </w:rPr>
      <w:drawing>
        <wp:inline distT="0" distB="0" distL="0" distR="0" wp14:anchorId="6C6F190F" wp14:editId="7D214DC1">
          <wp:extent cx="7845287" cy="704850"/>
          <wp:effectExtent l="0" t="0" r="3810" b="0"/>
          <wp:docPr id="6" name="Picture 6" descr="C:\Users\amartin\Pictures\Police PR_foot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martin\Pictures\Police PR_footer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98" cy="705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F0465" w14:textId="77777777" w:rsidR="00941994" w:rsidRDefault="00941994">
    <w:pPr>
      <w:pStyle w:val="Footer"/>
    </w:pPr>
    <w:r>
      <w:rPr>
        <w:noProof/>
      </w:rPr>
      <w:drawing>
        <wp:inline distT="0" distB="0" distL="0" distR="0" wp14:anchorId="28866BF5" wp14:editId="60A9FB1F">
          <wp:extent cx="7774618" cy="922337"/>
          <wp:effectExtent l="0" t="0" r="0" b="0"/>
          <wp:docPr id="9" name="Picture 9" descr="C:\Users\amartin\Pictures\Police PR_foot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martin\Pictures\Police PR_footer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55" cy="1036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C9708" w14:textId="77777777" w:rsidR="00431D20" w:rsidRDefault="00431D20" w:rsidP="00941994">
      <w:pPr>
        <w:spacing w:after="0" w:line="240" w:lineRule="auto"/>
      </w:pPr>
      <w:r>
        <w:separator/>
      </w:r>
    </w:p>
  </w:footnote>
  <w:footnote w:type="continuationSeparator" w:id="0">
    <w:p w14:paraId="34EC483C" w14:textId="77777777" w:rsidR="00431D20" w:rsidRDefault="00431D20" w:rsidP="00941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09046" w14:textId="5F67CF57" w:rsidR="009417DB" w:rsidRDefault="00923DBE">
    <w:pPr>
      <w:pStyle w:val="Header"/>
    </w:pPr>
    <w:r>
      <w:rPr>
        <w:noProof/>
      </w:rPr>
      <w:drawing>
        <wp:inline distT="0" distB="0" distL="0" distR="0" wp14:anchorId="0C7500A9" wp14:editId="5537F967">
          <wp:extent cx="7772400" cy="1303655"/>
          <wp:effectExtent l="0" t="0" r="0" b="0"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03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43F1C" w14:textId="777D9395" w:rsidR="003C63A5" w:rsidRDefault="00923DBE" w:rsidP="00200D8B">
    <w:pPr>
      <w:pStyle w:val="Header"/>
      <w:tabs>
        <w:tab w:val="clear" w:pos="4680"/>
        <w:tab w:val="clear" w:pos="9360"/>
        <w:tab w:val="left" w:pos="4079"/>
      </w:tabs>
    </w:pPr>
    <w:r>
      <w:rPr>
        <w:noProof/>
      </w:rPr>
      <w:drawing>
        <wp:inline distT="0" distB="0" distL="0" distR="0" wp14:anchorId="105F382B" wp14:editId="7532E014">
          <wp:extent cx="7772400" cy="1303655"/>
          <wp:effectExtent l="0" t="0" r="0" b="0"/>
          <wp:docPr id="8" name="Picture 8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03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767D9"/>
    <w:multiLevelType w:val="hybridMultilevel"/>
    <w:tmpl w:val="B72A33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DF16955"/>
    <w:multiLevelType w:val="hybridMultilevel"/>
    <w:tmpl w:val="6CEAAD6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E427EF9"/>
    <w:multiLevelType w:val="hybridMultilevel"/>
    <w:tmpl w:val="D7E4FC7C"/>
    <w:lvl w:ilvl="0" w:tplc="BB0A200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CA32007"/>
    <w:multiLevelType w:val="hybridMultilevel"/>
    <w:tmpl w:val="D7A09E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FED3120"/>
    <w:multiLevelType w:val="hybridMultilevel"/>
    <w:tmpl w:val="CAC8D8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FA41068"/>
    <w:multiLevelType w:val="hybridMultilevel"/>
    <w:tmpl w:val="87F8C4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2CA"/>
    <w:rsid w:val="00001835"/>
    <w:rsid w:val="00001B55"/>
    <w:rsid w:val="00003856"/>
    <w:rsid w:val="000060F9"/>
    <w:rsid w:val="0000695B"/>
    <w:rsid w:val="000077BD"/>
    <w:rsid w:val="00010996"/>
    <w:rsid w:val="000203DD"/>
    <w:rsid w:val="00022645"/>
    <w:rsid w:val="000271F7"/>
    <w:rsid w:val="0003387B"/>
    <w:rsid w:val="00037094"/>
    <w:rsid w:val="00037835"/>
    <w:rsid w:val="00042638"/>
    <w:rsid w:val="00053C74"/>
    <w:rsid w:val="0007211B"/>
    <w:rsid w:val="00072E37"/>
    <w:rsid w:val="00073EFB"/>
    <w:rsid w:val="00085E34"/>
    <w:rsid w:val="00091489"/>
    <w:rsid w:val="00093589"/>
    <w:rsid w:val="00095B8F"/>
    <w:rsid w:val="000964C0"/>
    <w:rsid w:val="0009731C"/>
    <w:rsid w:val="000A27F8"/>
    <w:rsid w:val="000B439C"/>
    <w:rsid w:val="000B6B33"/>
    <w:rsid w:val="000C0640"/>
    <w:rsid w:val="000C2B37"/>
    <w:rsid w:val="000C7CAA"/>
    <w:rsid w:val="000D014E"/>
    <w:rsid w:val="000D091B"/>
    <w:rsid w:val="000D27C1"/>
    <w:rsid w:val="000E564E"/>
    <w:rsid w:val="0010068B"/>
    <w:rsid w:val="00105ED9"/>
    <w:rsid w:val="001109AA"/>
    <w:rsid w:val="001144D2"/>
    <w:rsid w:val="00114D21"/>
    <w:rsid w:val="001164D3"/>
    <w:rsid w:val="001165F7"/>
    <w:rsid w:val="00121668"/>
    <w:rsid w:val="00124E5C"/>
    <w:rsid w:val="001304A6"/>
    <w:rsid w:val="00133033"/>
    <w:rsid w:val="00137E2A"/>
    <w:rsid w:val="0014202E"/>
    <w:rsid w:val="00144B31"/>
    <w:rsid w:val="00144C77"/>
    <w:rsid w:val="0015035E"/>
    <w:rsid w:val="00154DA2"/>
    <w:rsid w:val="00155A61"/>
    <w:rsid w:val="00156473"/>
    <w:rsid w:val="00156FB5"/>
    <w:rsid w:val="001609D3"/>
    <w:rsid w:val="0017705C"/>
    <w:rsid w:val="00182156"/>
    <w:rsid w:val="001A0F19"/>
    <w:rsid w:val="001A1878"/>
    <w:rsid w:val="001A2ACB"/>
    <w:rsid w:val="001A4C30"/>
    <w:rsid w:val="001A5358"/>
    <w:rsid w:val="001B0A9A"/>
    <w:rsid w:val="001B29AB"/>
    <w:rsid w:val="001B7434"/>
    <w:rsid w:val="001D0981"/>
    <w:rsid w:val="001D0D74"/>
    <w:rsid w:val="001D10C6"/>
    <w:rsid w:val="001D3962"/>
    <w:rsid w:val="001D4066"/>
    <w:rsid w:val="001D479F"/>
    <w:rsid w:val="001E3584"/>
    <w:rsid w:val="001E3F03"/>
    <w:rsid w:val="001E4D8C"/>
    <w:rsid w:val="001E716E"/>
    <w:rsid w:val="001F05A8"/>
    <w:rsid w:val="001F160A"/>
    <w:rsid w:val="001F1882"/>
    <w:rsid w:val="001F608B"/>
    <w:rsid w:val="001F789D"/>
    <w:rsid w:val="00200D8B"/>
    <w:rsid w:val="002017A6"/>
    <w:rsid w:val="00205360"/>
    <w:rsid w:val="00205E08"/>
    <w:rsid w:val="00211783"/>
    <w:rsid w:val="00215BFF"/>
    <w:rsid w:val="00221966"/>
    <w:rsid w:val="00221DAB"/>
    <w:rsid w:val="00223585"/>
    <w:rsid w:val="00236B9A"/>
    <w:rsid w:val="00237359"/>
    <w:rsid w:val="00240115"/>
    <w:rsid w:val="00244E4E"/>
    <w:rsid w:val="002457B8"/>
    <w:rsid w:val="00250D70"/>
    <w:rsid w:val="00257FC0"/>
    <w:rsid w:val="00260733"/>
    <w:rsid w:val="00263957"/>
    <w:rsid w:val="00264946"/>
    <w:rsid w:val="00272C29"/>
    <w:rsid w:val="002737A5"/>
    <w:rsid w:val="002774F8"/>
    <w:rsid w:val="00281A8C"/>
    <w:rsid w:val="00282B02"/>
    <w:rsid w:val="00282CDA"/>
    <w:rsid w:val="00284708"/>
    <w:rsid w:val="0028735A"/>
    <w:rsid w:val="002902CA"/>
    <w:rsid w:val="0029073C"/>
    <w:rsid w:val="00290E27"/>
    <w:rsid w:val="002A0232"/>
    <w:rsid w:val="002A0A01"/>
    <w:rsid w:val="002B3781"/>
    <w:rsid w:val="002C5B65"/>
    <w:rsid w:val="002C7D67"/>
    <w:rsid w:val="002E2531"/>
    <w:rsid w:val="002E4F9D"/>
    <w:rsid w:val="003158FB"/>
    <w:rsid w:val="00316497"/>
    <w:rsid w:val="003176AE"/>
    <w:rsid w:val="003207C3"/>
    <w:rsid w:val="003223DC"/>
    <w:rsid w:val="00323661"/>
    <w:rsid w:val="00323CAB"/>
    <w:rsid w:val="00325260"/>
    <w:rsid w:val="00326236"/>
    <w:rsid w:val="00330AFA"/>
    <w:rsid w:val="003313F1"/>
    <w:rsid w:val="00336983"/>
    <w:rsid w:val="003401D4"/>
    <w:rsid w:val="00341EFF"/>
    <w:rsid w:val="0034493B"/>
    <w:rsid w:val="00354304"/>
    <w:rsid w:val="00355B1D"/>
    <w:rsid w:val="00355D6F"/>
    <w:rsid w:val="00360995"/>
    <w:rsid w:val="00360FEB"/>
    <w:rsid w:val="00382C8D"/>
    <w:rsid w:val="003842D9"/>
    <w:rsid w:val="00384F67"/>
    <w:rsid w:val="00385538"/>
    <w:rsid w:val="003863DA"/>
    <w:rsid w:val="003912F4"/>
    <w:rsid w:val="003914F4"/>
    <w:rsid w:val="00394557"/>
    <w:rsid w:val="00394AAD"/>
    <w:rsid w:val="00397E5A"/>
    <w:rsid w:val="003A0C5F"/>
    <w:rsid w:val="003A2D1C"/>
    <w:rsid w:val="003B0F64"/>
    <w:rsid w:val="003B2FD9"/>
    <w:rsid w:val="003B3E55"/>
    <w:rsid w:val="003C09A3"/>
    <w:rsid w:val="003C0C58"/>
    <w:rsid w:val="003C12A6"/>
    <w:rsid w:val="003C1392"/>
    <w:rsid w:val="003C63A5"/>
    <w:rsid w:val="003D0D60"/>
    <w:rsid w:val="003D2B21"/>
    <w:rsid w:val="003D79CA"/>
    <w:rsid w:val="003E06E8"/>
    <w:rsid w:val="003E4AD7"/>
    <w:rsid w:val="003E53C9"/>
    <w:rsid w:val="003F0E18"/>
    <w:rsid w:val="003F2449"/>
    <w:rsid w:val="003F4963"/>
    <w:rsid w:val="003F6984"/>
    <w:rsid w:val="00401431"/>
    <w:rsid w:val="00404ECD"/>
    <w:rsid w:val="00406D51"/>
    <w:rsid w:val="00410F42"/>
    <w:rsid w:val="00412903"/>
    <w:rsid w:val="00416807"/>
    <w:rsid w:val="00420620"/>
    <w:rsid w:val="00423EA8"/>
    <w:rsid w:val="00430D57"/>
    <w:rsid w:val="00431D20"/>
    <w:rsid w:val="004431DB"/>
    <w:rsid w:val="00454310"/>
    <w:rsid w:val="00457E17"/>
    <w:rsid w:val="00465385"/>
    <w:rsid w:val="00466096"/>
    <w:rsid w:val="0046715F"/>
    <w:rsid w:val="00472312"/>
    <w:rsid w:val="00472CD4"/>
    <w:rsid w:val="00473494"/>
    <w:rsid w:val="00480B97"/>
    <w:rsid w:val="0049009C"/>
    <w:rsid w:val="004A0CB9"/>
    <w:rsid w:val="004A2B95"/>
    <w:rsid w:val="004A38D9"/>
    <w:rsid w:val="004B317A"/>
    <w:rsid w:val="004B33AB"/>
    <w:rsid w:val="004B7A7D"/>
    <w:rsid w:val="004C3E31"/>
    <w:rsid w:val="004C67EA"/>
    <w:rsid w:val="004D2A05"/>
    <w:rsid w:val="004D316B"/>
    <w:rsid w:val="004D3751"/>
    <w:rsid w:val="004D5EEA"/>
    <w:rsid w:val="004D7123"/>
    <w:rsid w:val="004E4C65"/>
    <w:rsid w:val="004E6582"/>
    <w:rsid w:val="004E69B8"/>
    <w:rsid w:val="004F04A6"/>
    <w:rsid w:val="004F62E9"/>
    <w:rsid w:val="005009B9"/>
    <w:rsid w:val="005013B8"/>
    <w:rsid w:val="00505A05"/>
    <w:rsid w:val="005065EF"/>
    <w:rsid w:val="00513B14"/>
    <w:rsid w:val="00516CB9"/>
    <w:rsid w:val="00520269"/>
    <w:rsid w:val="0052154B"/>
    <w:rsid w:val="00525C1E"/>
    <w:rsid w:val="00531431"/>
    <w:rsid w:val="00531A29"/>
    <w:rsid w:val="005343AD"/>
    <w:rsid w:val="0053715A"/>
    <w:rsid w:val="005425A1"/>
    <w:rsid w:val="00551514"/>
    <w:rsid w:val="00552647"/>
    <w:rsid w:val="005545B3"/>
    <w:rsid w:val="00554ADC"/>
    <w:rsid w:val="00556DC9"/>
    <w:rsid w:val="0055722F"/>
    <w:rsid w:val="00560C31"/>
    <w:rsid w:val="00565C80"/>
    <w:rsid w:val="005661C1"/>
    <w:rsid w:val="00567703"/>
    <w:rsid w:val="00567CF4"/>
    <w:rsid w:val="005759AB"/>
    <w:rsid w:val="005765A8"/>
    <w:rsid w:val="00581349"/>
    <w:rsid w:val="0058559A"/>
    <w:rsid w:val="00585F70"/>
    <w:rsid w:val="00587738"/>
    <w:rsid w:val="00587981"/>
    <w:rsid w:val="00587A6A"/>
    <w:rsid w:val="00593C06"/>
    <w:rsid w:val="00593D3E"/>
    <w:rsid w:val="005A4CF7"/>
    <w:rsid w:val="005C048C"/>
    <w:rsid w:val="005D6BD2"/>
    <w:rsid w:val="005E5969"/>
    <w:rsid w:val="005F2616"/>
    <w:rsid w:val="005F2D25"/>
    <w:rsid w:val="005F317F"/>
    <w:rsid w:val="005F348B"/>
    <w:rsid w:val="005F3A93"/>
    <w:rsid w:val="005F3F15"/>
    <w:rsid w:val="00600D98"/>
    <w:rsid w:val="00601E7F"/>
    <w:rsid w:val="00603804"/>
    <w:rsid w:val="00614382"/>
    <w:rsid w:val="0062021C"/>
    <w:rsid w:val="006208D4"/>
    <w:rsid w:val="00622327"/>
    <w:rsid w:val="0063117E"/>
    <w:rsid w:val="00633B15"/>
    <w:rsid w:val="0063533B"/>
    <w:rsid w:val="006371E4"/>
    <w:rsid w:val="00637B8E"/>
    <w:rsid w:val="00640EF0"/>
    <w:rsid w:val="00643FC0"/>
    <w:rsid w:val="006477CE"/>
    <w:rsid w:val="00661196"/>
    <w:rsid w:val="006620CF"/>
    <w:rsid w:val="00662651"/>
    <w:rsid w:val="006634A3"/>
    <w:rsid w:val="006649AF"/>
    <w:rsid w:val="00665F4F"/>
    <w:rsid w:val="00674385"/>
    <w:rsid w:val="00682645"/>
    <w:rsid w:val="00685967"/>
    <w:rsid w:val="00685E9C"/>
    <w:rsid w:val="006A1365"/>
    <w:rsid w:val="006A3715"/>
    <w:rsid w:val="006B2013"/>
    <w:rsid w:val="006C7710"/>
    <w:rsid w:val="006D2994"/>
    <w:rsid w:val="006D4A76"/>
    <w:rsid w:val="006D595F"/>
    <w:rsid w:val="006E12BC"/>
    <w:rsid w:val="006E3CCF"/>
    <w:rsid w:val="006E733D"/>
    <w:rsid w:val="006F61C5"/>
    <w:rsid w:val="007013B3"/>
    <w:rsid w:val="00703C27"/>
    <w:rsid w:val="007066D7"/>
    <w:rsid w:val="00707BB3"/>
    <w:rsid w:val="007129E6"/>
    <w:rsid w:val="0071449F"/>
    <w:rsid w:val="007231F0"/>
    <w:rsid w:val="00733182"/>
    <w:rsid w:val="007343A0"/>
    <w:rsid w:val="0073453E"/>
    <w:rsid w:val="00734584"/>
    <w:rsid w:val="00737D0F"/>
    <w:rsid w:val="00741CAC"/>
    <w:rsid w:val="00744923"/>
    <w:rsid w:val="0074723A"/>
    <w:rsid w:val="00750702"/>
    <w:rsid w:val="0075095F"/>
    <w:rsid w:val="0075224F"/>
    <w:rsid w:val="00762D80"/>
    <w:rsid w:val="0076675F"/>
    <w:rsid w:val="007671AD"/>
    <w:rsid w:val="00770928"/>
    <w:rsid w:val="00771A59"/>
    <w:rsid w:val="00772C1F"/>
    <w:rsid w:val="0077539E"/>
    <w:rsid w:val="007760F3"/>
    <w:rsid w:val="0078202E"/>
    <w:rsid w:val="00786DAA"/>
    <w:rsid w:val="00790FCD"/>
    <w:rsid w:val="00791E6E"/>
    <w:rsid w:val="007929F1"/>
    <w:rsid w:val="00793ECA"/>
    <w:rsid w:val="007A134D"/>
    <w:rsid w:val="007B090E"/>
    <w:rsid w:val="007B424C"/>
    <w:rsid w:val="007C09A8"/>
    <w:rsid w:val="007C2D20"/>
    <w:rsid w:val="007C4181"/>
    <w:rsid w:val="007C5995"/>
    <w:rsid w:val="007C6BE1"/>
    <w:rsid w:val="007C7642"/>
    <w:rsid w:val="007D21B4"/>
    <w:rsid w:val="007E0709"/>
    <w:rsid w:val="007E0794"/>
    <w:rsid w:val="007E389A"/>
    <w:rsid w:val="007F2427"/>
    <w:rsid w:val="007F38EF"/>
    <w:rsid w:val="007F3EBA"/>
    <w:rsid w:val="007F46BF"/>
    <w:rsid w:val="007F7D99"/>
    <w:rsid w:val="00800421"/>
    <w:rsid w:val="00802266"/>
    <w:rsid w:val="00802283"/>
    <w:rsid w:val="00803C23"/>
    <w:rsid w:val="008045C9"/>
    <w:rsid w:val="00804C88"/>
    <w:rsid w:val="008117DB"/>
    <w:rsid w:val="008162D7"/>
    <w:rsid w:val="00823F2C"/>
    <w:rsid w:val="00826F13"/>
    <w:rsid w:val="0083226C"/>
    <w:rsid w:val="00832F4F"/>
    <w:rsid w:val="00834BFA"/>
    <w:rsid w:val="008370C8"/>
    <w:rsid w:val="0084025C"/>
    <w:rsid w:val="008440F9"/>
    <w:rsid w:val="00845ADD"/>
    <w:rsid w:val="008553DC"/>
    <w:rsid w:val="00857604"/>
    <w:rsid w:val="008608B3"/>
    <w:rsid w:val="00864E6B"/>
    <w:rsid w:val="0087144F"/>
    <w:rsid w:val="00882A26"/>
    <w:rsid w:val="00884724"/>
    <w:rsid w:val="00890C16"/>
    <w:rsid w:val="00891007"/>
    <w:rsid w:val="00895870"/>
    <w:rsid w:val="008A2329"/>
    <w:rsid w:val="008A77FF"/>
    <w:rsid w:val="008A7941"/>
    <w:rsid w:val="008B5AF3"/>
    <w:rsid w:val="008C1582"/>
    <w:rsid w:val="008C385B"/>
    <w:rsid w:val="008C6615"/>
    <w:rsid w:val="008C6873"/>
    <w:rsid w:val="008C732F"/>
    <w:rsid w:val="008D1F4F"/>
    <w:rsid w:val="008D2DAF"/>
    <w:rsid w:val="008D3676"/>
    <w:rsid w:val="008D6893"/>
    <w:rsid w:val="008E31B1"/>
    <w:rsid w:val="008E52EA"/>
    <w:rsid w:val="008E5553"/>
    <w:rsid w:val="008F20E8"/>
    <w:rsid w:val="008F2CA1"/>
    <w:rsid w:val="008F63A1"/>
    <w:rsid w:val="008F63BB"/>
    <w:rsid w:val="00902E8D"/>
    <w:rsid w:val="00902F5A"/>
    <w:rsid w:val="00904A58"/>
    <w:rsid w:val="00905C98"/>
    <w:rsid w:val="00905CD7"/>
    <w:rsid w:val="00907095"/>
    <w:rsid w:val="00910EDE"/>
    <w:rsid w:val="00912314"/>
    <w:rsid w:val="00922D8E"/>
    <w:rsid w:val="00923DBE"/>
    <w:rsid w:val="00933BBA"/>
    <w:rsid w:val="009371C7"/>
    <w:rsid w:val="00940391"/>
    <w:rsid w:val="009403EE"/>
    <w:rsid w:val="009417DB"/>
    <w:rsid w:val="00941994"/>
    <w:rsid w:val="00943DFD"/>
    <w:rsid w:val="0094798A"/>
    <w:rsid w:val="0095412F"/>
    <w:rsid w:val="00957FB1"/>
    <w:rsid w:val="009601A9"/>
    <w:rsid w:val="00963FC7"/>
    <w:rsid w:val="00964369"/>
    <w:rsid w:val="009645FD"/>
    <w:rsid w:val="009661DB"/>
    <w:rsid w:val="00974E29"/>
    <w:rsid w:val="0097687D"/>
    <w:rsid w:val="009775AB"/>
    <w:rsid w:val="00981342"/>
    <w:rsid w:val="00981430"/>
    <w:rsid w:val="00995D20"/>
    <w:rsid w:val="00997848"/>
    <w:rsid w:val="009A1183"/>
    <w:rsid w:val="009C05B0"/>
    <w:rsid w:val="009C29AD"/>
    <w:rsid w:val="009C328E"/>
    <w:rsid w:val="009C35C0"/>
    <w:rsid w:val="009C5596"/>
    <w:rsid w:val="009C6584"/>
    <w:rsid w:val="009C7DA9"/>
    <w:rsid w:val="009D5CA0"/>
    <w:rsid w:val="009E188C"/>
    <w:rsid w:val="009E54BC"/>
    <w:rsid w:val="009E78E8"/>
    <w:rsid w:val="009F2727"/>
    <w:rsid w:val="009F2B9C"/>
    <w:rsid w:val="009F4108"/>
    <w:rsid w:val="009F4481"/>
    <w:rsid w:val="009F6668"/>
    <w:rsid w:val="00A01638"/>
    <w:rsid w:val="00A1177D"/>
    <w:rsid w:val="00A12E37"/>
    <w:rsid w:val="00A206F3"/>
    <w:rsid w:val="00A25146"/>
    <w:rsid w:val="00A30B5C"/>
    <w:rsid w:val="00A314E1"/>
    <w:rsid w:val="00A31C54"/>
    <w:rsid w:val="00A36037"/>
    <w:rsid w:val="00A45240"/>
    <w:rsid w:val="00A51753"/>
    <w:rsid w:val="00A52828"/>
    <w:rsid w:val="00A550F1"/>
    <w:rsid w:val="00A6450D"/>
    <w:rsid w:val="00A65E05"/>
    <w:rsid w:val="00A70ABD"/>
    <w:rsid w:val="00A75E14"/>
    <w:rsid w:val="00A77870"/>
    <w:rsid w:val="00AA4DF7"/>
    <w:rsid w:val="00AA646A"/>
    <w:rsid w:val="00AA6783"/>
    <w:rsid w:val="00AB253A"/>
    <w:rsid w:val="00AB2DB5"/>
    <w:rsid w:val="00AB49B6"/>
    <w:rsid w:val="00AB7E8D"/>
    <w:rsid w:val="00AC45D7"/>
    <w:rsid w:val="00AC7B98"/>
    <w:rsid w:val="00AD13D5"/>
    <w:rsid w:val="00AD7910"/>
    <w:rsid w:val="00AE141A"/>
    <w:rsid w:val="00AE1889"/>
    <w:rsid w:val="00AE2745"/>
    <w:rsid w:val="00AE27F4"/>
    <w:rsid w:val="00AE497E"/>
    <w:rsid w:val="00AE51EB"/>
    <w:rsid w:val="00AF3346"/>
    <w:rsid w:val="00AF364E"/>
    <w:rsid w:val="00AF6C7C"/>
    <w:rsid w:val="00B01543"/>
    <w:rsid w:val="00B047F1"/>
    <w:rsid w:val="00B04B5F"/>
    <w:rsid w:val="00B0597F"/>
    <w:rsid w:val="00B05A75"/>
    <w:rsid w:val="00B11710"/>
    <w:rsid w:val="00B1386F"/>
    <w:rsid w:val="00B15895"/>
    <w:rsid w:val="00B15B41"/>
    <w:rsid w:val="00B174B3"/>
    <w:rsid w:val="00B25355"/>
    <w:rsid w:val="00B30B5B"/>
    <w:rsid w:val="00B3556C"/>
    <w:rsid w:val="00B36E6B"/>
    <w:rsid w:val="00B373C4"/>
    <w:rsid w:val="00B403AC"/>
    <w:rsid w:val="00B428FC"/>
    <w:rsid w:val="00B43D0A"/>
    <w:rsid w:val="00B502BF"/>
    <w:rsid w:val="00B508FF"/>
    <w:rsid w:val="00B514E3"/>
    <w:rsid w:val="00B5708F"/>
    <w:rsid w:val="00B57524"/>
    <w:rsid w:val="00B76A76"/>
    <w:rsid w:val="00B77171"/>
    <w:rsid w:val="00B81B78"/>
    <w:rsid w:val="00B87F5B"/>
    <w:rsid w:val="00B91AFF"/>
    <w:rsid w:val="00B95695"/>
    <w:rsid w:val="00B96032"/>
    <w:rsid w:val="00B964E7"/>
    <w:rsid w:val="00BA0972"/>
    <w:rsid w:val="00BA29CC"/>
    <w:rsid w:val="00BA3031"/>
    <w:rsid w:val="00BA4D61"/>
    <w:rsid w:val="00BB1C29"/>
    <w:rsid w:val="00BB2DCE"/>
    <w:rsid w:val="00BB4DBE"/>
    <w:rsid w:val="00BB6EF1"/>
    <w:rsid w:val="00BC3FAB"/>
    <w:rsid w:val="00BD092E"/>
    <w:rsid w:val="00BD0EC4"/>
    <w:rsid w:val="00BD1520"/>
    <w:rsid w:val="00BD23BF"/>
    <w:rsid w:val="00BE10E1"/>
    <w:rsid w:val="00BE5560"/>
    <w:rsid w:val="00BF5AD9"/>
    <w:rsid w:val="00BF7F63"/>
    <w:rsid w:val="00C021B7"/>
    <w:rsid w:val="00C0251D"/>
    <w:rsid w:val="00C03C9D"/>
    <w:rsid w:val="00C0757C"/>
    <w:rsid w:val="00C101B0"/>
    <w:rsid w:val="00C11B79"/>
    <w:rsid w:val="00C13F60"/>
    <w:rsid w:val="00C15E93"/>
    <w:rsid w:val="00C166F3"/>
    <w:rsid w:val="00C16A1C"/>
    <w:rsid w:val="00C21316"/>
    <w:rsid w:val="00C30E05"/>
    <w:rsid w:val="00C30F9B"/>
    <w:rsid w:val="00C41220"/>
    <w:rsid w:val="00C43440"/>
    <w:rsid w:val="00C44B62"/>
    <w:rsid w:val="00C53B11"/>
    <w:rsid w:val="00C56221"/>
    <w:rsid w:val="00C62683"/>
    <w:rsid w:val="00C631FE"/>
    <w:rsid w:val="00C635D6"/>
    <w:rsid w:val="00C6665F"/>
    <w:rsid w:val="00C66B87"/>
    <w:rsid w:val="00C679DD"/>
    <w:rsid w:val="00C7082B"/>
    <w:rsid w:val="00C7271C"/>
    <w:rsid w:val="00C81D22"/>
    <w:rsid w:val="00C82192"/>
    <w:rsid w:val="00C83310"/>
    <w:rsid w:val="00C86376"/>
    <w:rsid w:val="00C91761"/>
    <w:rsid w:val="00C91D0B"/>
    <w:rsid w:val="00C923B5"/>
    <w:rsid w:val="00C926F7"/>
    <w:rsid w:val="00C92F1E"/>
    <w:rsid w:val="00C97E28"/>
    <w:rsid w:val="00CA080D"/>
    <w:rsid w:val="00CA17CA"/>
    <w:rsid w:val="00CA4F3A"/>
    <w:rsid w:val="00CB1390"/>
    <w:rsid w:val="00CB15E2"/>
    <w:rsid w:val="00CB1C82"/>
    <w:rsid w:val="00CB29BE"/>
    <w:rsid w:val="00CB5816"/>
    <w:rsid w:val="00CB7428"/>
    <w:rsid w:val="00CE00A7"/>
    <w:rsid w:val="00CE0C79"/>
    <w:rsid w:val="00CE2B5F"/>
    <w:rsid w:val="00CE4925"/>
    <w:rsid w:val="00CE774E"/>
    <w:rsid w:val="00CF246D"/>
    <w:rsid w:val="00CF56DF"/>
    <w:rsid w:val="00D02E30"/>
    <w:rsid w:val="00D04517"/>
    <w:rsid w:val="00D04CDF"/>
    <w:rsid w:val="00D06B6A"/>
    <w:rsid w:val="00D1409E"/>
    <w:rsid w:val="00D15F80"/>
    <w:rsid w:val="00D17539"/>
    <w:rsid w:val="00D21CA3"/>
    <w:rsid w:val="00D2538C"/>
    <w:rsid w:val="00D2664B"/>
    <w:rsid w:val="00D31454"/>
    <w:rsid w:val="00D373CB"/>
    <w:rsid w:val="00D40714"/>
    <w:rsid w:val="00D42E3F"/>
    <w:rsid w:val="00D5261F"/>
    <w:rsid w:val="00D54CF5"/>
    <w:rsid w:val="00D554AB"/>
    <w:rsid w:val="00D5642C"/>
    <w:rsid w:val="00D61C59"/>
    <w:rsid w:val="00D655CE"/>
    <w:rsid w:val="00D6753A"/>
    <w:rsid w:val="00D71CA4"/>
    <w:rsid w:val="00D75D1B"/>
    <w:rsid w:val="00D7684D"/>
    <w:rsid w:val="00D85336"/>
    <w:rsid w:val="00D855C0"/>
    <w:rsid w:val="00D861B7"/>
    <w:rsid w:val="00D86802"/>
    <w:rsid w:val="00D86A55"/>
    <w:rsid w:val="00D9020B"/>
    <w:rsid w:val="00D90F75"/>
    <w:rsid w:val="00D93A94"/>
    <w:rsid w:val="00D94FA4"/>
    <w:rsid w:val="00D96728"/>
    <w:rsid w:val="00DA15D1"/>
    <w:rsid w:val="00DA6B79"/>
    <w:rsid w:val="00DA72BC"/>
    <w:rsid w:val="00DB30D1"/>
    <w:rsid w:val="00DC1ADE"/>
    <w:rsid w:val="00DC289B"/>
    <w:rsid w:val="00DD7E70"/>
    <w:rsid w:val="00DE030B"/>
    <w:rsid w:val="00DE0D55"/>
    <w:rsid w:val="00DE65F5"/>
    <w:rsid w:val="00DF0AE0"/>
    <w:rsid w:val="00DF0C00"/>
    <w:rsid w:val="00DF4ED7"/>
    <w:rsid w:val="00DF6DD6"/>
    <w:rsid w:val="00DF70C8"/>
    <w:rsid w:val="00E004C1"/>
    <w:rsid w:val="00E007F1"/>
    <w:rsid w:val="00E11037"/>
    <w:rsid w:val="00E123A0"/>
    <w:rsid w:val="00E127CF"/>
    <w:rsid w:val="00E14A1B"/>
    <w:rsid w:val="00E14A5D"/>
    <w:rsid w:val="00E17E7F"/>
    <w:rsid w:val="00E203B5"/>
    <w:rsid w:val="00E21DBA"/>
    <w:rsid w:val="00E23BBA"/>
    <w:rsid w:val="00E25135"/>
    <w:rsid w:val="00E25A81"/>
    <w:rsid w:val="00E276CB"/>
    <w:rsid w:val="00E42F7F"/>
    <w:rsid w:val="00E43C31"/>
    <w:rsid w:val="00E43DD2"/>
    <w:rsid w:val="00E4437D"/>
    <w:rsid w:val="00E560B7"/>
    <w:rsid w:val="00E57737"/>
    <w:rsid w:val="00E57BD7"/>
    <w:rsid w:val="00E6617D"/>
    <w:rsid w:val="00E67403"/>
    <w:rsid w:val="00E72D9E"/>
    <w:rsid w:val="00E73A81"/>
    <w:rsid w:val="00E7464B"/>
    <w:rsid w:val="00E761E7"/>
    <w:rsid w:val="00E81288"/>
    <w:rsid w:val="00E843A3"/>
    <w:rsid w:val="00E8567B"/>
    <w:rsid w:val="00E87FFB"/>
    <w:rsid w:val="00E92AB8"/>
    <w:rsid w:val="00E93542"/>
    <w:rsid w:val="00E95774"/>
    <w:rsid w:val="00E9722C"/>
    <w:rsid w:val="00EA1C95"/>
    <w:rsid w:val="00EA5690"/>
    <w:rsid w:val="00EA57D5"/>
    <w:rsid w:val="00EA707D"/>
    <w:rsid w:val="00EB6737"/>
    <w:rsid w:val="00EB7C01"/>
    <w:rsid w:val="00EC52F5"/>
    <w:rsid w:val="00ED3058"/>
    <w:rsid w:val="00ED4455"/>
    <w:rsid w:val="00ED47B6"/>
    <w:rsid w:val="00ED4A73"/>
    <w:rsid w:val="00ED4ED4"/>
    <w:rsid w:val="00EE3FAC"/>
    <w:rsid w:val="00F0145C"/>
    <w:rsid w:val="00F01E08"/>
    <w:rsid w:val="00F02636"/>
    <w:rsid w:val="00F07C84"/>
    <w:rsid w:val="00F1022C"/>
    <w:rsid w:val="00F10352"/>
    <w:rsid w:val="00F111F2"/>
    <w:rsid w:val="00F12E6B"/>
    <w:rsid w:val="00F16D55"/>
    <w:rsid w:val="00F228E5"/>
    <w:rsid w:val="00F22D86"/>
    <w:rsid w:val="00F31642"/>
    <w:rsid w:val="00F320D7"/>
    <w:rsid w:val="00F35756"/>
    <w:rsid w:val="00F56F51"/>
    <w:rsid w:val="00F60877"/>
    <w:rsid w:val="00F61A9B"/>
    <w:rsid w:val="00F65ACA"/>
    <w:rsid w:val="00F704E4"/>
    <w:rsid w:val="00F70D38"/>
    <w:rsid w:val="00F70FBB"/>
    <w:rsid w:val="00F7145B"/>
    <w:rsid w:val="00F7367F"/>
    <w:rsid w:val="00F808AC"/>
    <w:rsid w:val="00F82F99"/>
    <w:rsid w:val="00F83A64"/>
    <w:rsid w:val="00F8616B"/>
    <w:rsid w:val="00F86415"/>
    <w:rsid w:val="00F90107"/>
    <w:rsid w:val="00F9164A"/>
    <w:rsid w:val="00FA03B6"/>
    <w:rsid w:val="00FA19ED"/>
    <w:rsid w:val="00FA4121"/>
    <w:rsid w:val="00FA5B93"/>
    <w:rsid w:val="00FB13DB"/>
    <w:rsid w:val="00FB6698"/>
    <w:rsid w:val="00FB7690"/>
    <w:rsid w:val="00FB775C"/>
    <w:rsid w:val="00FC2E15"/>
    <w:rsid w:val="00FD09CC"/>
    <w:rsid w:val="00FD1D70"/>
    <w:rsid w:val="00FD6025"/>
    <w:rsid w:val="00FD6A38"/>
    <w:rsid w:val="00FE27CE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A7525C"/>
  <w15:docId w15:val="{92AD0229-C626-48D6-B392-3E241E3D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994"/>
  </w:style>
  <w:style w:type="paragraph" w:styleId="Footer">
    <w:name w:val="footer"/>
    <w:basedOn w:val="Normal"/>
    <w:link w:val="FooterChar"/>
    <w:uiPriority w:val="99"/>
    <w:unhideWhenUsed/>
    <w:rsid w:val="00941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994"/>
  </w:style>
  <w:style w:type="paragraph" w:styleId="BalloonText">
    <w:name w:val="Balloon Text"/>
    <w:basedOn w:val="Normal"/>
    <w:link w:val="BalloonTextChar"/>
    <w:uiPriority w:val="99"/>
    <w:semiHidden/>
    <w:unhideWhenUsed/>
    <w:rsid w:val="00D1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F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4A5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742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01E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2283"/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53C9"/>
    <w:rPr>
      <w:color w:val="605E5C"/>
      <w:shd w:val="clear" w:color="auto" w:fill="E1DFDD"/>
    </w:rPr>
  </w:style>
  <w:style w:type="paragraph" w:customStyle="1" w:styleId="Default">
    <w:name w:val="Default"/>
    <w:rsid w:val="00F70D3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1171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E4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E492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5151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37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D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D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D0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00D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pdpio@dekalbcountyg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campbell\Documents\Template%20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45D64-036F-4438-8F61-F871F229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Test</Template>
  <TotalTime>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Campbell, Shiera D.</dc:creator>
  <cp:lastModifiedBy>Cauthen, Andrew</cp:lastModifiedBy>
  <cp:revision>3</cp:revision>
  <cp:lastPrinted>2020-02-11T19:00:00Z</cp:lastPrinted>
  <dcterms:created xsi:type="dcterms:W3CDTF">2022-05-03T17:26:00Z</dcterms:created>
  <dcterms:modified xsi:type="dcterms:W3CDTF">2022-05-03T17:26:00Z</dcterms:modified>
</cp:coreProperties>
</file>